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18" w:rsidRDefault="00116318" w:rsidP="00116318">
      <w:pPr>
        <w:jc w:val="both"/>
        <w:rPr>
          <w:b/>
          <w:bCs/>
          <w:sz w:val="32"/>
        </w:rPr>
      </w:pPr>
      <w:r>
        <w:rPr>
          <w:noProof/>
          <w:lang w:eastAsia="es-AR"/>
        </w:rPr>
        <w:drawing>
          <wp:inline distT="0" distB="0" distL="0" distR="0">
            <wp:extent cx="1418941" cy="678815"/>
            <wp:effectExtent l="0" t="0" r="0" b="6985"/>
            <wp:docPr id="1" name="Imagen 1" descr="gallardete YCA | Yacht Club Argen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ardete YCA | Yacht Club Argent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536" cy="693930"/>
                    </a:xfrm>
                    <a:prstGeom prst="rect">
                      <a:avLst/>
                    </a:prstGeom>
                    <a:noFill/>
                    <a:ln>
                      <a:noFill/>
                    </a:ln>
                  </pic:spPr>
                </pic:pic>
              </a:graphicData>
            </a:graphic>
          </wp:inline>
        </w:drawing>
      </w:r>
      <w:r>
        <w:rPr>
          <w:noProof/>
          <w:lang w:eastAsia="es-AR"/>
        </w:rPr>
        <w:t xml:space="preserve">                                                                                      </w:t>
      </w:r>
      <w:r>
        <w:rPr>
          <w:noProof/>
          <w:lang w:eastAsia="es-AR"/>
        </w:rPr>
        <w:drawing>
          <wp:inline distT="0" distB="0" distL="0" distR="0">
            <wp:extent cx="1149350" cy="689610"/>
            <wp:effectExtent l="0" t="0" r="0" b="0"/>
            <wp:docPr id="4" name="Imagen 4" descr="Compra - Venta solo Socios CNSI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ra - Venta solo Socios CNSI | Faceboo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9350" cy="689610"/>
                    </a:xfrm>
                    <a:prstGeom prst="rect">
                      <a:avLst/>
                    </a:prstGeom>
                    <a:noFill/>
                    <a:ln>
                      <a:noFill/>
                    </a:ln>
                  </pic:spPr>
                </pic:pic>
              </a:graphicData>
            </a:graphic>
          </wp:inline>
        </w:drawing>
      </w:r>
      <w:r>
        <w:rPr>
          <w:noProof/>
          <w:lang w:eastAsia="es-AR"/>
        </w:rPr>
        <w:t xml:space="preserve">                                                                  </w:t>
      </w:r>
    </w:p>
    <w:p w:rsidR="00116318" w:rsidRDefault="00116318" w:rsidP="00116318">
      <w:pPr>
        <w:jc w:val="center"/>
        <w:rPr>
          <w:b/>
          <w:bCs/>
          <w:sz w:val="32"/>
        </w:rPr>
      </w:pPr>
    </w:p>
    <w:p w:rsidR="00116318" w:rsidRPr="00DF09EF" w:rsidRDefault="00116318" w:rsidP="00116318">
      <w:pPr>
        <w:jc w:val="center"/>
        <w:rPr>
          <w:sz w:val="32"/>
        </w:rPr>
      </w:pPr>
      <w:bookmarkStart w:id="0" w:name="_GoBack"/>
      <w:bookmarkEnd w:id="0"/>
      <w:r w:rsidRPr="00DF09EF">
        <w:rPr>
          <w:b/>
          <w:bCs/>
          <w:sz w:val="32"/>
        </w:rPr>
        <w:t>YACHT CLUB ARGENTINO</w:t>
      </w:r>
      <w:r>
        <w:rPr>
          <w:b/>
          <w:bCs/>
          <w:sz w:val="32"/>
        </w:rPr>
        <w:t>- CLUB NAUTICO SAN ISIDRO</w:t>
      </w:r>
    </w:p>
    <w:p w:rsidR="00116318" w:rsidRPr="00DF09EF" w:rsidRDefault="00116318" w:rsidP="00116318">
      <w:pPr>
        <w:jc w:val="center"/>
        <w:rPr>
          <w:sz w:val="32"/>
        </w:rPr>
      </w:pPr>
      <w:r w:rsidRPr="00DF09EF">
        <w:rPr>
          <w:b/>
          <w:bCs/>
          <w:sz w:val="32"/>
        </w:rPr>
        <w:t>REGATAS DE REGULARIDAD A MOTOR 2024</w:t>
      </w:r>
    </w:p>
    <w:p w:rsidR="00116318" w:rsidRDefault="00116318" w:rsidP="00116318">
      <w:pPr>
        <w:jc w:val="both"/>
        <w:rPr>
          <w:b/>
          <w:bCs/>
          <w:sz w:val="24"/>
        </w:rPr>
      </w:pPr>
    </w:p>
    <w:p w:rsidR="00116318" w:rsidRPr="00DF09EF" w:rsidRDefault="00116318" w:rsidP="00116318">
      <w:pPr>
        <w:jc w:val="both"/>
        <w:rPr>
          <w:sz w:val="24"/>
        </w:rPr>
      </w:pPr>
      <w:r w:rsidRPr="00DF09EF">
        <w:rPr>
          <w:b/>
          <w:bCs/>
          <w:sz w:val="24"/>
        </w:rPr>
        <w:t xml:space="preserve">Introducción: </w:t>
      </w:r>
    </w:p>
    <w:p w:rsidR="00116318" w:rsidRPr="00DF09EF" w:rsidRDefault="00116318" w:rsidP="00116318">
      <w:pPr>
        <w:jc w:val="both"/>
        <w:rPr>
          <w:sz w:val="24"/>
        </w:rPr>
      </w:pPr>
      <w:r w:rsidRPr="00DF09EF">
        <w:rPr>
          <w:sz w:val="24"/>
        </w:rPr>
        <w:t>El YCA</w:t>
      </w:r>
      <w:r>
        <w:rPr>
          <w:sz w:val="24"/>
        </w:rPr>
        <w:t xml:space="preserve"> y el CNSI</w:t>
      </w:r>
      <w:r w:rsidRPr="00DF09EF">
        <w:rPr>
          <w:sz w:val="24"/>
        </w:rPr>
        <w:t xml:space="preserve"> organiza</w:t>
      </w:r>
      <w:r>
        <w:rPr>
          <w:sz w:val="24"/>
        </w:rPr>
        <w:t>n</w:t>
      </w:r>
      <w:r w:rsidRPr="00DF09EF">
        <w:rPr>
          <w:sz w:val="24"/>
        </w:rPr>
        <w:t xml:space="preserve"> desde hace muchos años estos eventos de Yachting a Motor, que cuentan con las siguientes características: </w:t>
      </w:r>
    </w:p>
    <w:p w:rsidR="00116318" w:rsidRPr="00DF09EF" w:rsidRDefault="00116318" w:rsidP="00116318">
      <w:pPr>
        <w:numPr>
          <w:ilvl w:val="0"/>
          <w:numId w:val="1"/>
        </w:numPr>
        <w:jc w:val="both"/>
        <w:rPr>
          <w:sz w:val="24"/>
        </w:rPr>
      </w:pPr>
      <w:r w:rsidRPr="00DF09EF">
        <w:rPr>
          <w:sz w:val="24"/>
        </w:rPr>
        <w:t xml:space="preserve">Son aptos para cualquier tipo de embarcación: motos de agua, semirrígidos, lanchas, cruceros, motoveleros, veleros, etc. </w:t>
      </w:r>
    </w:p>
    <w:p w:rsidR="00116318" w:rsidRPr="00DF09EF" w:rsidRDefault="00116318" w:rsidP="00116318">
      <w:pPr>
        <w:numPr>
          <w:ilvl w:val="0"/>
          <w:numId w:val="1"/>
        </w:numPr>
        <w:jc w:val="both"/>
        <w:rPr>
          <w:sz w:val="24"/>
        </w:rPr>
      </w:pPr>
      <w:r w:rsidRPr="00DF09EF">
        <w:rPr>
          <w:sz w:val="24"/>
        </w:rPr>
        <w:t xml:space="preserve">Para los recorridos de las regatas se utilizan derrotas en zonas conocidas y seguras, dentro del Delta del Paraná o Río de la Plata interior. En los destinos se suelen hacer entregas de premios y excelentes terceros tiempos. </w:t>
      </w:r>
    </w:p>
    <w:p w:rsidR="00116318" w:rsidRPr="00DF09EF" w:rsidRDefault="00116318" w:rsidP="00116318">
      <w:pPr>
        <w:numPr>
          <w:ilvl w:val="0"/>
          <w:numId w:val="1"/>
        </w:numPr>
        <w:jc w:val="both"/>
        <w:rPr>
          <w:sz w:val="24"/>
        </w:rPr>
      </w:pPr>
      <w:r w:rsidRPr="00DF09EF">
        <w:rPr>
          <w:sz w:val="24"/>
        </w:rPr>
        <w:t xml:space="preserve">Las regatas de regularidad a motor amplían notablemente los conocimientos marineros y de navegación, y mejoran el control de las embarcaciones. </w:t>
      </w:r>
    </w:p>
    <w:p w:rsidR="00116318" w:rsidRPr="00DF09EF" w:rsidRDefault="00116318" w:rsidP="00116318">
      <w:pPr>
        <w:numPr>
          <w:ilvl w:val="0"/>
          <w:numId w:val="1"/>
        </w:numPr>
        <w:jc w:val="both"/>
        <w:rPr>
          <w:sz w:val="24"/>
        </w:rPr>
      </w:pPr>
      <w:r w:rsidRPr="00DF09EF">
        <w:rPr>
          <w:sz w:val="24"/>
        </w:rPr>
        <w:t xml:space="preserve">Puede participar tanto tripulaciones competitivas, como también aquellas que quieran disfrutar de un tranquilo paseo en familia. </w:t>
      </w:r>
    </w:p>
    <w:p w:rsidR="00116318" w:rsidRPr="00DF09EF" w:rsidRDefault="00116318" w:rsidP="00116318">
      <w:pPr>
        <w:jc w:val="both"/>
        <w:rPr>
          <w:sz w:val="24"/>
        </w:rPr>
      </w:pPr>
    </w:p>
    <w:p w:rsidR="00116318" w:rsidRPr="00DF09EF" w:rsidRDefault="00116318" w:rsidP="00116318">
      <w:pPr>
        <w:jc w:val="both"/>
        <w:rPr>
          <w:sz w:val="24"/>
        </w:rPr>
      </w:pPr>
      <w:r w:rsidRPr="00DF09EF">
        <w:rPr>
          <w:b/>
          <w:bCs/>
          <w:sz w:val="24"/>
        </w:rPr>
        <w:t xml:space="preserve">Organización de las regatas de regularidad: </w:t>
      </w:r>
    </w:p>
    <w:p w:rsidR="00116318" w:rsidRPr="00DF09EF" w:rsidRDefault="00116318" w:rsidP="00116318">
      <w:pPr>
        <w:numPr>
          <w:ilvl w:val="0"/>
          <w:numId w:val="2"/>
        </w:numPr>
        <w:jc w:val="both"/>
        <w:rPr>
          <w:sz w:val="24"/>
        </w:rPr>
      </w:pPr>
      <w:r w:rsidRPr="00DF09EF">
        <w:rPr>
          <w:sz w:val="24"/>
        </w:rPr>
        <w:t xml:space="preserve">Previamente a la competencia la Comisión de Regata (CR) mide con GPS de forma exacta (a la milésima de milla) la distancia del trayecto a realizar durante la regata. De esta manera, con esa información, se generan los tramos del recorrido que unirán los distintos Controles de la Regata. Además, se fotografían los puntos a ser utilizados como Controles. Las distancias de cada tramo medias por la Comisión de Regata se mantienen en forma secreta, pues serán utilizadas para hacer los resultados. </w:t>
      </w:r>
    </w:p>
    <w:p w:rsidR="00116318" w:rsidRPr="00DF09EF" w:rsidRDefault="00116318" w:rsidP="00116318">
      <w:pPr>
        <w:numPr>
          <w:ilvl w:val="0"/>
          <w:numId w:val="2"/>
        </w:numPr>
        <w:jc w:val="both"/>
        <w:rPr>
          <w:sz w:val="24"/>
        </w:rPr>
      </w:pPr>
      <w:r w:rsidRPr="00DF09EF">
        <w:rPr>
          <w:sz w:val="24"/>
        </w:rPr>
        <w:t xml:space="preserve">Los puntos de Control pueden ser variados: boyas, balizas, muelles, árboles importantes, casas, carteles, o cualquier otra construcción que sea bien visible e identificable desde el agua. Lo más importante en todos ellos es que se pueda tomar una marcación desde la embarcación, cuando se pasa navegando el recorrido por el través del objeto, sin un error apreciable. </w:t>
      </w:r>
    </w:p>
    <w:p w:rsidR="00116318" w:rsidRPr="00DF09EF" w:rsidRDefault="00116318" w:rsidP="00116318">
      <w:pPr>
        <w:numPr>
          <w:ilvl w:val="0"/>
          <w:numId w:val="2"/>
        </w:numPr>
        <w:jc w:val="both"/>
        <w:rPr>
          <w:sz w:val="24"/>
        </w:rPr>
      </w:pPr>
      <w:r w:rsidRPr="00DF09EF">
        <w:rPr>
          <w:sz w:val="24"/>
        </w:rPr>
        <w:t xml:space="preserve">Los competidores deben declarar antes de largar una velocidad GPS de navegación, o dos, o tres (de acuerdo a lo solicitado en el recorrido), las que deberán </w:t>
      </w:r>
      <w:r w:rsidRPr="00DF09EF">
        <w:rPr>
          <w:sz w:val="24"/>
        </w:rPr>
        <w:lastRenderedPageBreak/>
        <w:t xml:space="preserve">mantener constantes durante todo el trayecto. Las embarcaciones pueden dar un giro de 360º, pero no pueden detenerse o dar marcha atrás. </w:t>
      </w:r>
    </w:p>
    <w:p w:rsidR="00116318" w:rsidRPr="00DF09EF" w:rsidRDefault="00116318" w:rsidP="00116318">
      <w:pPr>
        <w:numPr>
          <w:ilvl w:val="0"/>
          <w:numId w:val="2"/>
        </w:numPr>
        <w:jc w:val="both"/>
        <w:rPr>
          <w:sz w:val="24"/>
        </w:rPr>
      </w:pPr>
      <w:r w:rsidRPr="00DF09EF">
        <w:rPr>
          <w:sz w:val="24"/>
        </w:rPr>
        <w:t xml:space="preserve">La CR redacta una “Hoja de Ruta” con toda la derrota detallada: lugar de partida, pasos por controles con la foto correspondiente, cambio de velocidades, paso por puntos notables o boyas, desarrollo del recorrido y llegada. La misma se entrega a los participantes 2 horas antes de la partida de la regata (no antes, para que no se realicen cálculos que no están permitidos), junto al horario GPS de partida de cada barco si es que se realiza por la CR (o la misma puede ser una “auto largada” sin un horario específico). </w:t>
      </w:r>
    </w:p>
    <w:p w:rsidR="00116318" w:rsidRPr="00DF09EF" w:rsidRDefault="00116318" w:rsidP="00116318">
      <w:pPr>
        <w:numPr>
          <w:ilvl w:val="0"/>
          <w:numId w:val="2"/>
        </w:numPr>
        <w:jc w:val="both"/>
        <w:rPr>
          <w:sz w:val="24"/>
        </w:rPr>
      </w:pPr>
      <w:r w:rsidRPr="00DF09EF">
        <w:rPr>
          <w:sz w:val="24"/>
        </w:rPr>
        <w:t xml:space="preserve">La CR puede tomar el horario de largada, llegada, y controles ocultos de los competidores, con hora, minutos, y segundos GPS. También estos pueden ser del tipo “auto controles”, o sea, los propios competidores son quienes toman sus horarios de paso por los distintos puntos y los anotan en la “Hoja de Ruta” a modo de declaración jurada (a ser entregada a la Comisión de Regata luego de finalizar). </w:t>
      </w:r>
    </w:p>
    <w:p w:rsidR="00116318" w:rsidRPr="00DF09EF" w:rsidRDefault="00116318" w:rsidP="00116318">
      <w:pPr>
        <w:jc w:val="both"/>
        <w:rPr>
          <w:sz w:val="24"/>
        </w:rPr>
      </w:pPr>
    </w:p>
    <w:p w:rsidR="00116318" w:rsidRPr="00DF09EF" w:rsidRDefault="00116318" w:rsidP="00116318">
      <w:pPr>
        <w:jc w:val="both"/>
        <w:rPr>
          <w:sz w:val="24"/>
        </w:rPr>
      </w:pPr>
      <w:r w:rsidRPr="00DF09EF">
        <w:rPr>
          <w:b/>
          <w:bCs/>
          <w:sz w:val="24"/>
        </w:rPr>
        <w:t xml:space="preserve">Resultados de las regatas: </w:t>
      </w:r>
    </w:p>
    <w:p w:rsidR="00116318" w:rsidRPr="00DF09EF" w:rsidRDefault="00116318" w:rsidP="00116318">
      <w:pPr>
        <w:numPr>
          <w:ilvl w:val="0"/>
          <w:numId w:val="3"/>
        </w:numPr>
        <w:jc w:val="both"/>
        <w:rPr>
          <w:sz w:val="24"/>
        </w:rPr>
      </w:pPr>
      <w:r w:rsidRPr="00DF09EF">
        <w:rPr>
          <w:sz w:val="24"/>
        </w:rPr>
        <w:t xml:space="preserve">Teniendo como variables: la distancia del recorrido medida previamente con GPS por la Comisión de Regata, la velocidad GPS de navegación declarada por los participantes, y los horarios GPS de paso por los puntos de control (partida, controles, llegada); se calculan entonces los resultados de la regata, utilizando el razonamiento de la fórmula: Velocidad = Distancia / Tiempo. </w:t>
      </w:r>
    </w:p>
    <w:p w:rsidR="00116318" w:rsidRPr="00DF09EF" w:rsidRDefault="00116318" w:rsidP="00116318">
      <w:pPr>
        <w:numPr>
          <w:ilvl w:val="0"/>
          <w:numId w:val="3"/>
        </w:numPr>
        <w:jc w:val="both"/>
        <w:rPr>
          <w:sz w:val="24"/>
        </w:rPr>
      </w:pPr>
      <w:r w:rsidRPr="00DF09EF">
        <w:rPr>
          <w:sz w:val="24"/>
        </w:rPr>
        <w:t xml:space="preserve">El horario GPS de paso real por un control donde finaliza un tramo, es en forma automática el horario GPS de partida del próximo tramo a navegar, por lo cual los errores cometidos en cada tramo no se acumulan para el resto del recorrido. La regata es la sumatoria de los distintos tramos de la misma, entre la Partida, Controles, Autocontroles, y Llegada. </w:t>
      </w:r>
    </w:p>
    <w:p w:rsidR="00116318" w:rsidRPr="00DF09EF" w:rsidRDefault="00116318" w:rsidP="00116318">
      <w:pPr>
        <w:numPr>
          <w:ilvl w:val="0"/>
          <w:numId w:val="3"/>
        </w:numPr>
        <w:jc w:val="both"/>
        <w:rPr>
          <w:sz w:val="24"/>
        </w:rPr>
      </w:pPr>
      <w:r w:rsidRPr="00DF09EF">
        <w:rPr>
          <w:sz w:val="24"/>
        </w:rPr>
        <w:t xml:space="preserve">Resulta ganador el competidor que logra el menor tiempo total de la sumatoria, en valor absoluto (sea negativo o positivo), de las diferencias de paso real por los controles versus el paso ideal calculado por la Comisión de Regata (también se utilizan los de la largada y llegada). Un segundo de diferencia entre esos horarios es 1 punto en contra. </w:t>
      </w:r>
    </w:p>
    <w:p w:rsidR="00116318" w:rsidRPr="00DF09EF" w:rsidRDefault="00116318" w:rsidP="00116318">
      <w:pPr>
        <w:numPr>
          <w:ilvl w:val="0"/>
          <w:numId w:val="3"/>
        </w:numPr>
        <w:jc w:val="both"/>
        <w:rPr>
          <w:sz w:val="24"/>
        </w:rPr>
      </w:pPr>
      <w:r w:rsidRPr="00DF09EF">
        <w:rPr>
          <w:sz w:val="24"/>
        </w:rPr>
        <w:t xml:space="preserve">El Yacht Club Argentino posee un programa de cálculo de resultados de las Regatas de Regularidad a Motor realizado ad hoc. </w:t>
      </w:r>
    </w:p>
    <w:p w:rsidR="00116318" w:rsidRPr="00DF09EF" w:rsidRDefault="00116318" w:rsidP="00116318">
      <w:pPr>
        <w:numPr>
          <w:ilvl w:val="0"/>
          <w:numId w:val="3"/>
        </w:numPr>
        <w:jc w:val="both"/>
        <w:rPr>
          <w:sz w:val="24"/>
        </w:rPr>
      </w:pPr>
      <w:r w:rsidRPr="00DF09EF">
        <w:rPr>
          <w:sz w:val="24"/>
        </w:rPr>
        <w:t xml:space="preserve">Las Regatas de Regularidad a Motor se rigen por un Reglamento que el YCA publica todos los años. En el mismo figura el sistema de cálculo de puntajes de las Regatas y del Campeonato, de acuerdo a la UIM (Unión Internacional de Motonáutica). </w:t>
      </w:r>
    </w:p>
    <w:p w:rsidR="00116318" w:rsidRPr="00DF09EF" w:rsidRDefault="00116318" w:rsidP="00116318">
      <w:pPr>
        <w:numPr>
          <w:ilvl w:val="0"/>
          <w:numId w:val="3"/>
        </w:numPr>
        <w:jc w:val="both"/>
        <w:rPr>
          <w:sz w:val="24"/>
        </w:rPr>
      </w:pPr>
      <w:r w:rsidRPr="00DF09EF">
        <w:rPr>
          <w:sz w:val="24"/>
        </w:rPr>
        <w:t xml:space="preserve">El Campeonato anual de regatas de regularidad suele contar con 6 a 8 regatas, de las cuales se descartará el peor puntaje. Para dicho Campeonato suma puntajes el Timonel de la embarcación, independientemente de en cual haya corrido la regata, por </w:t>
      </w:r>
      <w:r w:rsidRPr="00DF09EF">
        <w:rPr>
          <w:sz w:val="24"/>
        </w:rPr>
        <w:lastRenderedPageBreak/>
        <w:t xml:space="preserve">lo cual se puede cambiar de barco entre las regatas, manteniendo los puntos para el mismo Timonel. </w:t>
      </w:r>
    </w:p>
    <w:p w:rsidR="00116318" w:rsidRPr="00DF09EF" w:rsidRDefault="00116318" w:rsidP="00116318">
      <w:pPr>
        <w:jc w:val="both"/>
        <w:rPr>
          <w:sz w:val="24"/>
        </w:rPr>
      </w:pPr>
    </w:p>
    <w:p w:rsidR="00116318" w:rsidRPr="00DF09EF" w:rsidRDefault="00116318" w:rsidP="00116318">
      <w:pPr>
        <w:jc w:val="both"/>
        <w:rPr>
          <w:sz w:val="24"/>
        </w:rPr>
      </w:pPr>
      <w:r w:rsidRPr="00DF09EF">
        <w:rPr>
          <w:b/>
          <w:bCs/>
          <w:sz w:val="24"/>
        </w:rPr>
        <w:t xml:space="preserve">Metodología y recomendaciones para participar: </w:t>
      </w:r>
    </w:p>
    <w:p w:rsidR="00116318" w:rsidRPr="00DF09EF" w:rsidRDefault="00116318" w:rsidP="00116318">
      <w:pPr>
        <w:numPr>
          <w:ilvl w:val="0"/>
          <w:numId w:val="4"/>
        </w:numPr>
        <w:jc w:val="both"/>
        <w:rPr>
          <w:sz w:val="24"/>
        </w:rPr>
      </w:pPr>
      <w:r w:rsidRPr="00DF09EF">
        <w:rPr>
          <w:sz w:val="24"/>
        </w:rPr>
        <w:t xml:space="preserve">Todas las mediciones de distancias, velocidades y horarios se realizan con GPS. Por lo cual es necesario contar con al menos ese dispositivo a bordo, del cual los competidores solo pueden utilizar la velocidad y el horario (horas, minutos y segundos). </w:t>
      </w:r>
    </w:p>
    <w:p w:rsidR="00116318" w:rsidRPr="00DF09EF" w:rsidRDefault="00116318" w:rsidP="00116318">
      <w:pPr>
        <w:numPr>
          <w:ilvl w:val="0"/>
          <w:numId w:val="4"/>
        </w:numPr>
        <w:jc w:val="both"/>
        <w:rPr>
          <w:sz w:val="24"/>
        </w:rPr>
      </w:pPr>
      <w:r w:rsidRPr="00DF09EF">
        <w:rPr>
          <w:sz w:val="24"/>
        </w:rPr>
        <w:t xml:space="preserve">No se puede utilizar a bordo ningún otro dispositivo electrónico salvo el GPS, y del mismo solo las funciones de velocidad y el horario. Por ejemplo, no se pueden utilizar: Plotter, Radar, Piloto o Acelerador Automático, Apps como Navionics o similares, Notebook con cartas náuticas, y en el GPS funciones como: Go To a un waypoint, o Rutas, etc. Si se pueden utilizar: cronómetro, corredera, ecosonda, compás, pínula. y los indicadores del motor. </w:t>
      </w:r>
    </w:p>
    <w:p w:rsidR="00116318" w:rsidRPr="00DF09EF" w:rsidRDefault="00116318" w:rsidP="00116318">
      <w:pPr>
        <w:numPr>
          <w:ilvl w:val="0"/>
          <w:numId w:val="4"/>
        </w:numPr>
        <w:jc w:val="both"/>
        <w:rPr>
          <w:sz w:val="24"/>
        </w:rPr>
      </w:pPr>
      <w:r w:rsidRPr="00DF09EF">
        <w:rPr>
          <w:sz w:val="24"/>
        </w:rPr>
        <w:t xml:space="preserve">Durante las regatas lo ideal es que el Timonel vaya al control de la embarcación mirando solo la velocidad GPS y llevando el acelerador, y otro tripulante, o dos de ellos, se encarguen de encontrar los puntos notables para los controles y anotar los correspondientes horarios GPS de paso. De esta manera toda la tripulación participa de la actividad a bordo. Lo ideal es contar con dos GPS a bordo para estas funciones. </w:t>
      </w:r>
    </w:p>
    <w:p w:rsidR="00116318" w:rsidRPr="00DF09EF" w:rsidRDefault="00116318" w:rsidP="00116318">
      <w:pPr>
        <w:numPr>
          <w:ilvl w:val="0"/>
          <w:numId w:val="4"/>
        </w:numPr>
        <w:jc w:val="both"/>
        <w:rPr>
          <w:sz w:val="24"/>
        </w:rPr>
      </w:pPr>
      <w:r w:rsidRPr="00DF09EF">
        <w:rPr>
          <w:sz w:val="24"/>
        </w:rPr>
        <w:t xml:space="preserve">Para seguir una derrota ideal por los ríos y canales se debe navegar en forma natural y marinera, manteniendo la mano correspondiente (la derecha) y acompañando las curvas de los cauces, sin “cortar camino”. En caso de navegar por cursos de agua pequeños se navegará siempre por el centro. </w:t>
      </w:r>
    </w:p>
    <w:p w:rsidR="00116318" w:rsidRPr="00DF09EF" w:rsidRDefault="00116318" w:rsidP="00116318">
      <w:pPr>
        <w:numPr>
          <w:ilvl w:val="0"/>
          <w:numId w:val="4"/>
        </w:numPr>
        <w:jc w:val="both"/>
        <w:rPr>
          <w:sz w:val="24"/>
        </w:rPr>
      </w:pPr>
      <w:r w:rsidRPr="00DF09EF">
        <w:rPr>
          <w:sz w:val="24"/>
        </w:rPr>
        <w:t xml:space="preserve">Es recomendable que toda la tripulación participe de las reuniones de Capitanes previas a la partida, pues en las mismas se explica todo el recorrido y se dan detalles importantes del mismo. En las pruebas puede haber distintos cambios de velocidades, y tramos de neutralización fuera de regata (por ejemplo, por cuestiones de seguridad), y nuevamente auto largadas; en todos estos casos la tripulación debe prestar mucha atención a la “Hoja de Ruta”. </w:t>
      </w:r>
    </w:p>
    <w:p w:rsidR="00116318" w:rsidRPr="00DF09EF" w:rsidRDefault="00116318" w:rsidP="00116318">
      <w:pPr>
        <w:jc w:val="both"/>
        <w:rPr>
          <w:sz w:val="24"/>
        </w:rPr>
      </w:pPr>
    </w:p>
    <w:p w:rsidR="00116318" w:rsidRPr="00DF09EF" w:rsidRDefault="00116318" w:rsidP="00116318">
      <w:pPr>
        <w:jc w:val="both"/>
        <w:rPr>
          <w:sz w:val="24"/>
        </w:rPr>
      </w:pPr>
      <w:r w:rsidRPr="00DF09EF">
        <w:rPr>
          <w:b/>
          <w:bCs/>
          <w:sz w:val="24"/>
        </w:rPr>
        <w:t xml:space="preserve">Para mayor información e inscripción: </w:t>
      </w:r>
    </w:p>
    <w:p w:rsidR="00116318" w:rsidRDefault="00116318" w:rsidP="00116318">
      <w:pPr>
        <w:jc w:val="both"/>
      </w:pPr>
      <w:r w:rsidRPr="00DF09EF">
        <w:rPr>
          <w:sz w:val="24"/>
        </w:rPr>
        <w:t>Web: www.yca.org.ar - Mail: regatas@yca.org.ar - Whatsapp:</w:t>
      </w:r>
      <w:r w:rsidRPr="00DF09EF">
        <w:t xml:space="preserve"> 1140245478</w:t>
      </w:r>
    </w:p>
    <w:p w:rsidR="00A25FFA" w:rsidRDefault="00116318"/>
    <w:sectPr w:rsidR="00A25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0B9"/>
    <w:multiLevelType w:val="hybridMultilevel"/>
    <w:tmpl w:val="5F90A8F4"/>
    <w:lvl w:ilvl="0" w:tplc="2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74430"/>
    <w:multiLevelType w:val="hybridMultilevel"/>
    <w:tmpl w:val="2F74D478"/>
    <w:lvl w:ilvl="0" w:tplc="2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2725842"/>
    <w:multiLevelType w:val="hybridMultilevel"/>
    <w:tmpl w:val="4214654C"/>
    <w:lvl w:ilvl="0" w:tplc="2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820655"/>
    <w:multiLevelType w:val="hybridMultilevel"/>
    <w:tmpl w:val="4826260A"/>
    <w:lvl w:ilvl="0" w:tplc="2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18"/>
    <w:rsid w:val="000C2646"/>
    <w:rsid w:val="00116318"/>
    <w:rsid w:val="0023515E"/>
    <w:rsid w:val="005B70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6751-C18C-4761-91C6-2A31FC65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2024-08-14T14:05:00Z</dcterms:created>
  <dcterms:modified xsi:type="dcterms:W3CDTF">2024-08-14T14:10:00Z</dcterms:modified>
</cp:coreProperties>
</file>